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24F251" w14:textId="6245A4DD" w:rsidR="0047407E" w:rsidRDefault="00E51166" w:rsidP="004740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40339029"/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Н.В. </w:t>
      </w:r>
      <w:r w:rsidR="0047407E">
        <w:rPr>
          <w:rFonts w:ascii="Times New Roman" w:hAnsi="Times New Roman" w:cs="Times New Roman"/>
          <w:sz w:val="28"/>
          <w:szCs w:val="28"/>
        </w:rPr>
        <w:t xml:space="preserve">Карпова </w:t>
      </w:r>
    </w:p>
    <w:p w14:paraId="38469222" w14:textId="70FD1570" w:rsidR="0047407E" w:rsidRDefault="0047407E" w:rsidP="004740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концертмейстер</w:t>
      </w:r>
    </w:p>
    <w:p w14:paraId="3605E622" w14:textId="77777777" w:rsidR="0047407E" w:rsidRDefault="0047407E" w:rsidP="004740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C70718" w14:textId="7354C3AB" w:rsidR="00552F60" w:rsidRPr="0047407E" w:rsidRDefault="00552F60" w:rsidP="004740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07E">
        <w:rPr>
          <w:rFonts w:ascii="Times New Roman" w:hAnsi="Times New Roman" w:cs="Times New Roman"/>
          <w:b/>
          <w:bCs/>
          <w:sz w:val="28"/>
          <w:szCs w:val="28"/>
        </w:rPr>
        <w:t>Особенности работы</w:t>
      </w:r>
      <w:r w:rsidR="004740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407E">
        <w:rPr>
          <w:rFonts w:ascii="Times New Roman" w:hAnsi="Times New Roman" w:cs="Times New Roman"/>
          <w:b/>
          <w:bCs/>
          <w:sz w:val="28"/>
          <w:szCs w:val="28"/>
        </w:rPr>
        <w:t>пианиста</w:t>
      </w:r>
      <w:r w:rsidR="0047407E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47407E">
        <w:rPr>
          <w:rFonts w:ascii="Times New Roman" w:hAnsi="Times New Roman" w:cs="Times New Roman"/>
          <w:b/>
          <w:bCs/>
          <w:sz w:val="28"/>
          <w:szCs w:val="28"/>
        </w:rPr>
        <w:t>концертмейстера</w:t>
      </w:r>
    </w:p>
    <w:p w14:paraId="1A98CD86" w14:textId="53CD08CA" w:rsidR="00552F60" w:rsidRDefault="00552F60" w:rsidP="004740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407E">
        <w:rPr>
          <w:rFonts w:ascii="Times New Roman" w:hAnsi="Times New Roman" w:cs="Times New Roman"/>
          <w:b/>
          <w:bCs/>
          <w:sz w:val="28"/>
          <w:szCs w:val="28"/>
        </w:rPr>
        <w:t>со студентами драматических курсов</w:t>
      </w:r>
      <w:r w:rsidR="004740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407E">
        <w:rPr>
          <w:rFonts w:ascii="Times New Roman" w:hAnsi="Times New Roman" w:cs="Times New Roman"/>
          <w:b/>
          <w:bCs/>
          <w:sz w:val="28"/>
          <w:szCs w:val="28"/>
        </w:rPr>
        <w:t>театральных вузов</w:t>
      </w:r>
    </w:p>
    <w:p w14:paraId="7BD71D9F" w14:textId="069860B7" w:rsidR="001864F7" w:rsidRDefault="001864F7" w:rsidP="004740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C2FB03" w14:textId="0660F455" w:rsidR="001864F7" w:rsidRDefault="001864F7" w:rsidP="0018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Аннотация: </w:t>
      </w:r>
      <w:r w:rsidRPr="001864F7">
        <w:rPr>
          <w:rFonts w:ascii="Times New Roman" w:hAnsi="Times New Roman" w:cs="Times New Roman"/>
          <w:sz w:val="28"/>
          <w:szCs w:val="28"/>
        </w:rPr>
        <w:t>Статья адресована пианистам-концертмейстерам, работающим с актёрами драматических театров или со студентами специализаций «артист драматического театра и кино», «артист театра кукол», «артист эстрады» театральных училищ и вузов.</w:t>
      </w:r>
      <w:r>
        <w:rPr>
          <w:rFonts w:ascii="Times New Roman" w:hAnsi="Times New Roman" w:cs="Times New Roman"/>
          <w:sz w:val="28"/>
          <w:szCs w:val="28"/>
        </w:rPr>
        <w:t xml:space="preserve"> Автор сосредотачивает внимание на работе со студентами, обучающимися вокалу, но не имеющими врожденного музыкального слуха. Подчеркивается важность работы концертмейстера, то, что в его </w:t>
      </w:r>
      <w:r w:rsidRPr="001864F7">
        <w:rPr>
          <w:rFonts w:ascii="Times New Roman" w:hAnsi="Times New Roman" w:cs="Times New Roman"/>
          <w:sz w:val="28"/>
          <w:szCs w:val="28"/>
        </w:rPr>
        <w:t>деятельности объединяются творческие, педагогические и психологические функции и их трудно отделить друг от друга в учебных и концертных ситуациях</w:t>
      </w:r>
      <w:r w:rsidR="007C5CFF">
        <w:rPr>
          <w:rFonts w:ascii="Times New Roman" w:hAnsi="Times New Roman" w:cs="Times New Roman"/>
          <w:sz w:val="28"/>
          <w:szCs w:val="28"/>
        </w:rPr>
        <w:t>. Дается ряд конкретных рекомендаций по работе со студентами без вокальных способностей, выполнение которых может повысить эффективность работы студента-артиста в вокальном классе или классе вокального ансамбля.</w:t>
      </w:r>
    </w:p>
    <w:p w14:paraId="508A0871" w14:textId="2A711BDE" w:rsidR="007C5CFF" w:rsidRPr="001864F7" w:rsidRDefault="007C5CFF" w:rsidP="001864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6CC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пианист-концертмейстер, обучение вокалу, вокальный репертуар, координация слуха и голоса.</w:t>
      </w:r>
    </w:p>
    <w:bookmarkEnd w:id="0"/>
    <w:p w14:paraId="73113D2E" w14:textId="77777777" w:rsidR="00552F60" w:rsidRPr="002B78BA" w:rsidRDefault="00552F60" w:rsidP="002B78BA">
      <w:pPr>
        <w:spacing w:after="0" w:line="240" w:lineRule="auto"/>
        <w:ind w:firstLine="709"/>
        <w:jc w:val="both"/>
        <w:rPr>
          <w:sz w:val="28"/>
          <w:szCs w:val="28"/>
        </w:rPr>
      </w:pPr>
    </w:p>
    <w:p w14:paraId="7765140E" w14:textId="3C6C8C66" w:rsidR="0016000E" w:rsidRPr="002B78BA" w:rsidRDefault="00552F60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8BA">
        <w:rPr>
          <w:rFonts w:ascii="Times New Roman" w:hAnsi="Times New Roman" w:cs="Times New Roman"/>
          <w:sz w:val="28"/>
          <w:szCs w:val="28"/>
        </w:rPr>
        <w:t xml:space="preserve">Эта работа </w:t>
      </w:r>
      <w:r w:rsidRPr="002B78BA">
        <w:rPr>
          <w:rFonts w:ascii="Times New Roman" w:hAnsi="Times New Roman"/>
          <w:sz w:val="28"/>
          <w:szCs w:val="28"/>
        </w:rPr>
        <w:t>адресована пианистам-концертмейстерам, работающим с актёрами драматических театров или со студентами</w:t>
      </w:r>
      <w:r w:rsidR="007E6FDD" w:rsidRPr="002B78BA">
        <w:rPr>
          <w:rFonts w:ascii="Times New Roman" w:hAnsi="Times New Roman"/>
          <w:sz w:val="28"/>
          <w:szCs w:val="28"/>
        </w:rPr>
        <w:t xml:space="preserve"> </w:t>
      </w:r>
      <w:r w:rsidR="001864F7">
        <w:rPr>
          <w:rFonts w:ascii="Times New Roman" w:hAnsi="Times New Roman"/>
          <w:sz w:val="28"/>
          <w:szCs w:val="28"/>
        </w:rPr>
        <w:t>специализаций «артист драматического театра и кино», «артист театра кукол», «артист эстрады»</w:t>
      </w:r>
      <w:r w:rsidR="007E6FDD" w:rsidRPr="002B78BA">
        <w:rPr>
          <w:rFonts w:ascii="Times New Roman" w:hAnsi="Times New Roman"/>
          <w:sz w:val="28"/>
          <w:szCs w:val="28"/>
        </w:rPr>
        <w:t xml:space="preserve"> </w:t>
      </w:r>
      <w:r w:rsidRPr="002B78BA">
        <w:rPr>
          <w:rFonts w:ascii="Times New Roman" w:hAnsi="Times New Roman"/>
          <w:sz w:val="28"/>
          <w:szCs w:val="28"/>
        </w:rPr>
        <w:t xml:space="preserve">театральных </w:t>
      </w:r>
      <w:r w:rsidR="009763D3" w:rsidRPr="002B78BA">
        <w:rPr>
          <w:rFonts w:ascii="Times New Roman" w:hAnsi="Times New Roman"/>
          <w:sz w:val="28"/>
          <w:szCs w:val="28"/>
        </w:rPr>
        <w:t xml:space="preserve">училищ и </w:t>
      </w:r>
      <w:r w:rsidRPr="002B78BA">
        <w:rPr>
          <w:rFonts w:ascii="Times New Roman" w:hAnsi="Times New Roman"/>
          <w:sz w:val="28"/>
          <w:szCs w:val="28"/>
        </w:rPr>
        <w:t>вузов</w:t>
      </w:r>
      <w:r w:rsidR="007E6FDD" w:rsidRPr="002B78BA">
        <w:rPr>
          <w:rFonts w:ascii="Times New Roman" w:hAnsi="Times New Roman"/>
          <w:sz w:val="28"/>
          <w:szCs w:val="28"/>
        </w:rPr>
        <w:t>. В отличие от студентов музыкального театра, студенты драмы</w:t>
      </w:r>
      <w:r w:rsidR="00063B43" w:rsidRPr="002B78BA">
        <w:rPr>
          <w:rFonts w:ascii="Times New Roman" w:hAnsi="Times New Roman"/>
          <w:sz w:val="28"/>
          <w:szCs w:val="28"/>
        </w:rPr>
        <w:t xml:space="preserve"> </w:t>
      </w:r>
      <w:r w:rsidR="007E6FDD" w:rsidRPr="002B78BA">
        <w:rPr>
          <w:rFonts w:ascii="Times New Roman" w:hAnsi="Times New Roman"/>
          <w:sz w:val="28"/>
          <w:szCs w:val="28"/>
        </w:rPr>
        <w:t xml:space="preserve"> могут не обладать ни красивым вокальным голосом, ни музыкальным слухом. В комплексе занятий по музыкальному воспитанию (вокальный ансамбль, основы музыкальной грамоты, сольное пение) эти качества можно развить в большинстве случаев до хорошего результата. Если все составляющие процесса будут выполняться студентами добросовестно, то на этапе выпускных выступлений никому не придёт в голову, что при поступлении студент не попадал в ноты.</w:t>
      </w:r>
    </w:p>
    <w:p w14:paraId="7BBF5126" w14:textId="3A7605E4" w:rsidR="007E6FDD" w:rsidRPr="002B78BA" w:rsidRDefault="007E6FDD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8BA">
        <w:rPr>
          <w:rFonts w:ascii="Times New Roman" w:hAnsi="Times New Roman"/>
          <w:sz w:val="28"/>
          <w:szCs w:val="28"/>
        </w:rPr>
        <w:t xml:space="preserve">Какие же составляющие у хорошего результата работы и как концертмейстер может помочь в обретении артистами уверенности на площадке и </w:t>
      </w:r>
      <w:r w:rsidR="00850EF4" w:rsidRPr="002B78BA">
        <w:rPr>
          <w:rFonts w:ascii="Times New Roman" w:hAnsi="Times New Roman"/>
          <w:sz w:val="28"/>
          <w:szCs w:val="28"/>
        </w:rPr>
        <w:t>достижении ими отличного результата</w:t>
      </w:r>
      <w:r w:rsidR="0047407E">
        <w:rPr>
          <w:rFonts w:ascii="Times New Roman" w:hAnsi="Times New Roman"/>
          <w:sz w:val="28"/>
          <w:szCs w:val="28"/>
        </w:rPr>
        <w:t>?</w:t>
      </w:r>
      <w:r w:rsidR="00063B43" w:rsidRPr="002B78BA">
        <w:rPr>
          <w:rFonts w:ascii="Times New Roman" w:hAnsi="Times New Roman"/>
          <w:sz w:val="28"/>
          <w:szCs w:val="28"/>
        </w:rPr>
        <w:t xml:space="preserve"> Концертмейстер – специалист полифункциональный. </w:t>
      </w:r>
      <w:r w:rsidR="0047407E">
        <w:rPr>
          <w:rFonts w:ascii="Times New Roman" w:hAnsi="Times New Roman"/>
          <w:sz w:val="28"/>
          <w:szCs w:val="28"/>
        </w:rPr>
        <w:t>Он должен обладать у</w:t>
      </w:r>
      <w:r w:rsidR="00063B43" w:rsidRPr="002B78BA">
        <w:rPr>
          <w:rFonts w:ascii="Times New Roman" w:hAnsi="Times New Roman"/>
          <w:sz w:val="28"/>
          <w:szCs w:val="28"/>
        </w:rPr>
        <w:t>мение</w:t>
      </w:r>
      <w:r w:rsidR="0047407E">
        <w:rPr>
          <w:rFonts w:ascii="Times New Roman" w:hAnsi="Times New Roman"/>
          <w:sz w:val="28"/>
          <w:szCs w:val="28"/>
        </w:rPr>
        <w:t>м</w:t>
      </w:r>
      <w:r w:rsidR="00063B43" w:rsidRPr="002B78BA">
        <w:rPr>
          <w:rFonts w:ascii="Times New Roman" w:hAnsi="Times New Roman"/>
          <w:sz w:val="28"/>
          <w:szCs w:val="28"/>
        </w:rPr>
        <w:t xml:space="preserve"> контролировать качество исполнения музыкального ансамбля, знание</w:t>
      </w:r>
      <w:r w:rsidR="0047407E">
        <w:rPr>
          <w:rFonts w:ascii="Times New Roman" w:hAnsi="Times New Roman"/>
          <w:sz w:val="28"/>
          <w:szCs w:val="28"/>
        </w:rPr>
        <w:t>м</w:t>
      </w:r>
      <w:r w:rsidR="00063B43" w:rsidRPr="002B78BA">
        <w:rPr>
          <w:rFonts w:ascii="Times New Roman" w:hAnsi="Times New Roman"/>
          <w:sz w:val="28"/>
          <w:szCs w:val="28"/>
        </w:rPr>
        <w:t xml:space="preserve"> исполнительской специфики и причин возникновения трудностей в исполнении, умение</w:t>
      </w:r>
      <w:r w:rsidR="0047407E">
        <w:rPr>
          <w:rFonts w:ascii="Times New Roman" w:hAnsi="Times New Roman"/>
          <w:sz w:val="28"/>
          <w:szCs w:val="28"/>
        </w:rPr>
        <w:t>м</w:t>
      </w:r>
      <w:r w:rsidR="00063B43" w:rsidRPr="002B78BA">
        <w:rPr>
          <w:rFonts w:ascii="Times New Roman" w:hAnsi="Times New Roman"/>
          <w:sz w:val="28"/>
          <w:szCs w:val="28"/>
        </w:rPr>
        <w:t xml:space="preserve"> подсказать правильный путь к исправлению тех или иных недостатков. В деятельности концертмейстера объединяются творческие, педагогические и психологические функции и их трудно отделить друг от друга в учебных и концертных ситуациях.</w:t>
      </w:r>
    </w:p>
    <w:p w14:paraId="75C86708" w14:textId="45CD0E41" w:rsidR="00850EF4" w:rsidRPr="002B78BA" w:rsidRDefault="0047407E" w:rsidP="004740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Итак, каковы же пути к достижению студентом наилучшего результата в пении для отсутствии врожденных способностей? </w:t>
      </w:r>
      <w:r w:rsidR="00850EF4" w:rsidRPr="002B78BA">
        <w:rPr>
          <w:rFonts w:ascii="Times New Roman" w:hAnsi="Times New Roman"/>
          <w:sz w:val="28"/>
          <w:szCs w:val="28"/>
        </w:rPr>
        <w:t xml:space="preserve">Первое и самое главное: студент должен занимать активную позицию, очень хотеть добиться </w:t>
      </w:r>
      <w:r w:rsidR="00850EF4" w:rsidRPr="002B78BA">
        <w:rPr>
          <w:rFonts w:ascii="Times New Roman" w:hAnsi="Times New Roman"/>
          <w:sz w:val="28"/>
          <w:szCs w:val="28"/>
        </w:rPr>
        <w:lastRenderedPageBreak/>
        <w:t>результата и обязательно заниматься самостоятельно</w:t>
      </w:r>
      <w:r>
        <w:rPr>
          <w:rFonts w:ascii="Times New Roman" w:hAnsi="Times New Roman"/>
          <w:sz w:val="28"/>
          <w:szCs w:val="28"/>
        </w:rPr>
        <w:t>, а</w:t>
      </w:r>
      <w:r w:rsidR="00850EF4" w:rsidRPr="002B78BA">
        <w:rPr>
          <w:rFonts w:ascii="Times New Roman" w:hAnsi="Times New Roman"/>
          <w:sz w:val="28"/>
          <w:szCs w:val="28"/>
        </w:rPr>
        <w:t xml:space="preserve"> педагог-вокалист и концертмейстер ему в этом помогут.</w:t>
      </w:r>
      <w:r>
        <w:rPr>
          <w:rFonts w:ascii="Times New Roman" w:hAnsi="Times New Roman"/>
          <w:sz w:val="28"/>
          <w:szCs w:val="28"/>
        </w:rPr>
        <w:t xml:space="preserve"> </w:t>
      </w:r>
      <w:r w:rsidR="00850EF4" w:rsidRPr="002B78BA">
        <w:rPr>
          <w:rFonts w:ascii="Times New Roman" w:hAnsi="Times New Roman"/>
          <w:sz w:val="28"/>
          <w:szCs w:val="28"/>
        </w:rPr>
        <w:t>Второе это выбор подходящего репертуара, как на занятиях по сольному пению, так и на уроках по вокальному ансамблю.</w:t>
      </w:r>
      <w:r>
        <w:rPr>
          <w:rFonts w:ascii="Times New Roman" w:hAnsi="Times New Roman"/>
          <w:sz w:val="28"/>
          <w:szCs w:val="28"/>
        </w:rPr>
        <w:t xml:space="preserve"> Т</w:t>
      </w:r>
      <w:r w:rsidR="00850EF4" w:rsidRPr="002B78BA">
        <w:rPr>
          <w:rFonts w:ascii="Times New Roman" w:hAnsi="Times New Roman"/>
          <w:sz w:val="28"/>
          <w:szCs w:val="28"/>
        </w:rPr>
        <w:t>ретье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50EF4" w:rsidRPr="002B78BA">
        <w:rPr>
          <w:rFonts w:ascii="Times New Roman" w:hAnsi="Times New Roman"/>
          <w:sz w:val="28"/>
          <w:szCs w:val="28"/>
        </w:rPr>
        <w:t xml:space="preserve"> умение концертмейстера работать с фортепианной фактурой исполняемого студентами репертуара, переделывать её под проблемы и нужды конкретного студента</w:t>
      </w:r>
      <w:r>
        <w:rPr>
          <w:rFonts w:ascii="Times New Roman" w:hAnsi="Times New Roman"/>
          <w:sz w:val="28"/>
          <w:szCs w:val="28"/>
        </w:rPr>
        <w:t>; у</w:t>
      </w:r>
      <w:r w:rsidR="00850EF4" w:rsidRPr="002B78BA">
        <w:rPr>
          <w:rFonts w:ascii="Times New Roman" w:hAnsi="Times New Roman"/>
          <w:sz w:val="28"/>
          <w:szCs w:val="28"/>
        </w:rPr>
        <w:t>мение подбирать произведения по слуху, транспонировать их в нужную тональность.</w:t>
      </w:r>
    </w:p>
    <w:p w14:paraId="24258E4D" w14:textId="62611036" w:rsidR="008C59F5" w:rsidRPr="002B78BA" w:rsidRDefault="008C59F5" w:rsidP="002B78B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78BA">
        <w:rPr>
          <w:rFonts w:ascii="Times New Roman" w:hAnsi="Times New Roman"/>
          <w:sz w:val="28"/>
          <w:szCs w:val="28"/>
        </w:rPr>
        <w:t>Педагог</w:t>
      </w:r>
      <w:r w:rsidR="0047407E">
        <w:rPr>
          <w:rFonts w:ascii="Times New Roman" w:hAnsi="Times New Roman"/>
          <w:sz w:val="28"/>
          <w:szCs w:val="28"/>
        </w:rPr>
        <w:t>-</w:t>
      </w:r>
      <w:r w:rsidRPr="002B78BA">
        <w:rPr>
          <w:rFonts w:ascii="Times New Roman" w:hAnsi="Times New Roman"/>
          <w:sz w:val="28"/>
          <w:szCs w:val="28"/>
        </w:rPr>
        <w:t>вокалист и пианист</w:t>
      </w:r>
      <w:r w:rsidR="0047407E">
        <w:rPr>
          <w:rFonts w:ascii="Times New Roman" w:hAnsi="Times New Roman"/>
          <w:sz w:val="28"/>
          <w:szCs w:val="28"/>
        </w:rPr>
        <w:t>-</w:t>
      </w:r>
      <w:r w:rsidRPr="002B78BA">
        <w:rPr>
          <w:rFonts w:ascii="Times New Roman" w:hAnsi="Times New Roman"/>
          <w:sz w:val="28"/>
          <w:szCs w:val="28"/>
        </w:rPr>
        <w:t>концертмейстер в этой работе идут рука об руку. Очень важно, чтобы они понимали друг друга буквально без слов.</w:t>
      </w:r>
    </w:p>
    <w:p w14:paraId="4FD0E521" w14:textId="11030BEA" w:rsidR="008C59F5" w:rsidRPr="002B78BA" w:rsidRDefault="008C59F5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8BA">
        <w:rPr>
          <w:rFonts w:ascii="Times New Roman" w:hAnsi="Times New Roman"/>
          <w:sz w:val="28"/>
          <w:szCs w:val="28"/>
        </w:rPr>
        <w:t xml:space="preserve">В начале работы со студентами, у которых отсутствует музыкальный слух, важно найти несколько нот в примарной (речевой) зоне, в которой студент может интонировать чисто. Здесь </w:t>
      </w:r>
      <w:r w:rsidR="00872000">
        <w:rPr>
          <w:rFonts w:ascii="Times New Roman" w:hAnsi="Times New Roman"/>
          <w:sz w:val="28"/>
          <w:szCs w:val="28"/>
        </w:rPr>
        <w:t>необходимо</w:t>
      </w:r>
      <w:r w:rsidRPr="002B78BA">
        <w:rPr>
          <w:rFonts w:ascii="Times New Roman" w:hAnsi="Times New Roman"/>
          <w:sz w:val="28"/>
          <w:szCs w:val="28"/>
        </w:rPr>
        <w:t xml:space="preserve"> подключить самостоятельные задания для студента. Ему следует работать с фортепиано. Он должен точно знать, где на клавиатуре эти ноты расположены, как они называются. Для закрепления результата ему следует играть их на инструменте и петь сольфеджио (называя нотами). Играя ноты, произнося их названия и интонируя, </w:t>
      </w:r>
      <w:r w:rsidR="00872000">
        <w:rPr>
          <w:rFonts w:ascii="Times New Roman" w:hAnsi="Times New Roman"/>
          <w:sz w:val="28"/>
          <w:szCs w:val="28"/>
        </w:rPr>
        <w:t xml:space="preserve">он будет </w:t>
      </w:r>
      <w:r w:rsidRPr="002B78BA">
        <w:rPr>
          <w:rFonts w:ascii="Times New Roman" w:hAnsi="Times New Roman"/>
          <w:sz w:val="28"/>
          <w:szCs w:val="28"/>
        </w:rPr>
        <w:t>налажива</w:t>
      </w:r>
      <w:r w:rsidR="00872000">
        <w:rPr>
          <w:rFonts w:ascii="Times New Roman" w:hAnsi="Times New Roman"/>
          <w:sz w:val="28"/>
          <w:szCs w:val="28"/>
        </w:rPr>
        <w:t>ть</w:t>
      </w:r>
      <w:r w:rsidRPr="002B78BA">
        <w:rPr>
          <w:rFonts w:ascii="Times New Roman" w:hAnsi="Times New Roman"/>
          <w:sz w:val="28"/>
          <w:szCs w:val="28"/>
        </w:rPr>
        <w:t xml:space="preserve"> координаци</w:t>
      </w:r>
      <w:r w:rsidR="00872000">
        <w:rPr>
          <w:rFonts w:ascii="Times New Roman" w:hAnsi="Times New Roman"/>
          <w:sz w:val="28"/>
          <w:szCs w:val="28"/>
        </w:rPr>
        <w:t>ю</w:t>
      </w:r>
      <w:r w:rsidRPr="002B78BA">
        <w:rPr>
          <w:rFonts w:ascii="Times New Roman" w:hAnsi="Times New Roman"/>
          <w:sz w:val="28"/>
          <w:szCs w:val="28"/>
        </w:rPr>
        <w:t xml:space="preserve"> слуха и голоса.</w:t>
      </w:r>
    </w:p>
    <w:p w14:paraId="1BF315EE" w14:textId="2EBBC405" w:rsidR="008C59F5" w:rsidRPr="002B78BA" w:rsidRDefault="008C59F5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8BA">
        <w:rPr>
          <w:rFonts w:ascii="Times New Roman" w:hAnsi="Times New Roman"/>
          <w:sz w:val="28"/>
          <w:szCs w:val="28"/>
        </w:rPr>
        <w:t>Одновременно с попаданием в ноты, чистым интонированием хотя бы в коротком диапазоне</w:t>
      </w:r>
      <w:r w:rsidR="009F46FA">
        <w:rPr>
          <w:rFonts w:ascii="Times New Roman" w:hAnsi="Times New Roman"/>
          <w:sz w:val="28"/>
          <w:szCs w:val="28"/>
        </w:rPr>
        <w:t>,</w:t>
      </w:r>
      <w:r w:rsidRPr="002B78BA">
        <w:rPr>
          <w:rFonts w:ascii="Times New Roman" w:hAnsi="Times New Roman"/>
          <w:sz w:val="28"/>
          <w:szCs w:val="28"/>
        </w:rPr>
        <w:t xml:space="preserve"> нужно следить, чтобы студент пел, как говорится, «на тембре», своим голосом и достаточно звучно. Певческий голос драматического актёра должен быть максимально приближен к речевому и соответствовать фактуре артиста.</w:t>
      </w:r>
    </w:p>
    <w:p w14:paraId="579D175D" w14:textId="1EE1854A" w:rsidR="008C59F5" w:rsidRPr="002B78BA" w:rsidRDefault="008C59F5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8BA">
        <w:rPr>
          <w:rFonts w:ascii="Times New Roman" w:hAnsi="Times New Roman"/>
          <w:sz w:val="28"/>
          <w:szCs w:val="28"/>
        </w:rPr>
        <w:t>Важно подобрать для начала несложный репертуар. Идеальны для этого простые народные песни. У них, как правило,</w:t>
      </w:r>
      <w:r w:rsidR="0074355C" w:rsidRPr="002B78BA">
        <w:rPr>
          <w:rFonts w:ascii="Times New Roman" w:hAnsi="Times New Roman"/>
          <w:sz w:val="28"/>
          <w:szCs w:val="28"/>
        </w:rPr>
        <w:t xml:space="preserve"> небольшой диапазон и удобно построенная мелодическая линия</w:t>
      </w:r>
      <w:r w:rsidR="009F46FA">
        <w:rPr>
          <w:rFonts w:ascii="Times New Roman" w:hAnsi="Times New Roman"/>
          <w:sz w:val="28"/>
          <w:szCs w:val="28"/>
        </w:rPr>
        <w:t>:</w:t>
      </w:r>
      <w:r w:rsidR="0074355C" w:rsidRPr="002B78BA">
        <w:rPr>
          <w:rFonts w:ascii="Times New Roman" w:hAnsi="Times New Roman"/>
          <w:sz w:val="28"/>
          <w:szCs w:val="28"/>
        </w:rPr>
        <w:t xml:space="preserve"> легко запоминающаяся, интонационно выразительная, состоящая из коротких фраз, несложная ритмически, но отражающая ритмику речи. </w:t>
      </w:r>
      <w:r w:rsidRPr="002B78BA">
        <w:rPr>
          <w:rFonts w:ascii="Times New Roman" w:hAnsi="Times New Roman"/>
          <w:sz w:val="28"/>
          <w:szCs w:val="28"/>
        </w:rPr>
        <w:t xml:space="preserve"> Протяжные песни подходят для работы над</w:t>
      </w:r>
      <w:r w:rsidR="00D135FC" w:rsidRPr="002B78BA">
        <w:rPr>
          <w:rFonts w:ascii="Times New Roman" w:hAnsi="Times New Roman"/>
          <w:sz w:val="28"/>
          <w:szCs w:val="28"/>
        </w:rPr>
        <w:t xml:space="preserve"> кантиленой. Игровые, плясовые </w:t>
      </w:r>
      <w:r w:rsidR="000D2BF9">
        <w:rPr>
          <w:rFonts w:ascii="Times New Roman" w:hAnsi="Times New Roman"/>
          <w:sz w:val="28"/>
          <w:szCs w:val="28"/>
        </w:rPr>
        <w:t>–</w:t>
      </w:r>
      <w:r w:rsidRPr="002B78BA">
        <w:rPr>
          <w:rFonts w:ascii="Times New Roman" w:hAnsi="Times New Roman"/>
          <w:sz w:val="28"/>
          <w:szCs w:val="28"/>
        </w:rPr>
        <w:t xml:space="preserve"> для работы над штрихом, словом, ритмом.</w:t>
      </w:r>
    </w:p>
    <w:p w14:paraId="5B0ABFAB" w14:textId="3A2C85DB" w:rsidR="00036FC4" w:rsidRPr="002B78BA" w:rsidRDefault="008C59F5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8BA">
        <w:rPr>
          <w:rFonts w:ascii="Times New Roman" w:hAnsi="Times New Roman"/>
          <w:sz w:val="28"/>
          <w:szCs w:val="28"/>
        </w:rPr>
        <w:t>Для студентов с неразвитым музыкальным слухом следует всегда дублиро</w:t>
      </w:r>
      <w:r w:rsidR="009763D3" w:rsidRPr="002B78BA">
        <w:rPr>
          <w:rFonts w:ascii="Times New Roman" w:hAnsi="Times New Roman"/>
          <w:sz w:val="28"/>
          <w:szCs w:val="28"/>
        </w:rPr>
        <w:t>вать мелодию в аккомпанементе (</w:t>
      </w:r>
      <w:r w:rsidRPr="002B78BA">
        <w:rPr>
          <w:rFonts w:ascii="Times New Roman" w:hAnsi="Times New Roman"/>
          <w:sz w:val="28"/>
          <w:szCs w:val="28"/>
        </w:rPr>
        <w:t>по крайней мере на ранних этапах работы). Можно удваивать её в октаву. Для студентов</w:t>
      </w:r>
      <w:r w:rsidR="009B412B">
        <w:rPr>
          <w:rFonts w:ascii="Times New Roman" w:hAnsi="Times New Roman"/>
          <w:sz w:val="28"/>
          <w:szCs w:val="28"/>
        </w:rPr>
        <w:t>-</w:t>
      </w:r>
      <w:r w:rsidRPr="002B78BA">
        <w:rPr>
          <w:rFonts w:ascii="Times New Roman" w:hAnsi="Times New Roman"/>
          <w:sz w:val="28"/>
          <w:szCs w:val="28"/>
        </w:rPr>
        <w:t>юношей нужно играть мелодию в той</w:t>
      </w:r>
      <w:r w:rsidR="002B78BA">
        <w:rPr>
          <w:rFonts w:ascii="Times New Roman" w:hAnsi="Times New Roman"/>
          <w:sz w:val="28"/>
          <w:szCs w:val="28"/>
        </w:rPr>
        <w:t xml:space="preserve"> </w:t>
      </w:r>
      <w:r w:rsidR="00036FC4" w:rsidRPr="002B78BA">
        <w:rPr>
          <w:rFonts w:ascii="Times New Roman" w:hAnsi="Times New Roman"/>
          <w:sz w:val="28"/>
          <w:szCs w:val="28"/>
        </w:rPr>
        <w:t>октаве, в которой они поют, для того, чтобы звучание голоса и инструмента сливалось. Так им проще интонировать, попадать в ноты</w:t>
      </w:r>
      <w:r w:rsidR="006C3A66" w:rsidRPr="002B78BA">
        <w:rPr>
          <w:rFonts w:ascii="Times New Roman" w:hAnsi="Times New Roman"/>
          <w:sz w:val="28"/>
          <w:szCs w:val="28"/>
        </w:rPr>
        <w:t>.</w:t>
      </w:r>
    </w:p>
    <w:p w14:paraId="4667D864" w14:textId="426E7395" w:rsidR="008C59F5" w:rsidRPr="002B78BA" w:rsidRDefault="006C3A66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8BA">
        <w:rPr>
          <w:rFonts w:ascii="Times New Roman" w:hAnsi="Times New Roman"/>
          <w:sz w:val="28"/>
          <w:szCs w:val="28"/>
        </w:rPr>
        <w:t xml:space="preserve">Это представляет для концертмейстера определённую сложность, так как юноши поют в малой октаве. Мелодия оказывается не сверху, а посередине. Она как бы прячется между руками. Координационно распределять фортепианную </w:t>
      </w:r>
      <w:r w:rsidR="00850EF4" w:rsidRPr="002B78BA">
        <w:rPr>
          <w:rFonts w:ascii="Times New Roman" w:hAnsi="Times New Roman"/>
          <w:sz w:val="28"/>
          <w:szCs w:val="28"/>
        </w:rPr>
        <w:t xml:space="preserve">  </w:t>
      </w:r>
      <w:r w:rsidR="008C59F5" w:rsidRPr="002B78BA">
        <w:rPr>
          <w:rFonts w:ascii="Times New Roman" w:hAnsi="Times New Roman"/>
          <w:sz w:val="28"/>
          <w:szCs w:val="28"/>
        </w:rPr>
        <w:t>фактуру таким образом очень непросто, этот навык требует определённой тренировки. Но результат стоит того, ребята чувствуют себя намного увереннее с таким сопровождением. Можно играть мелодию первыми и вторыми пальцами обеих рук, а остальную фактуру разводить по крайним регистрам. Либо играть мелодию как привычно</w:t>
      </w:r>
      <w:r w:rsidR="009B412B">
        <w:rPr>
          <w:rFonts w:ascii="Times New Roman" w:hAnsi="Times New Roman"/>
          <w:sz w:val="28"/>
          <w:szCs w:val="28"/>
        </w:rPr>
        <w:t xml:space="preserve"> –</w:t>
      </w:r>
      <w:r w:rsidR="008C59F5" w:rsidRPr="002B78BA">
        <w:rPr>
          <w:rFonts w:ascii="Times New Roman" w:hAnsi="Times New Roman"/>
          <w:sz w:val="28"/>
          <w:szCs w:val="28"/>
        </w:rPr>
        <w:t xml:space="preserve"> правой рукой, а левой отдать всю фактуру, перебрасывая её то на басы, то в верхний регистр. В некоторых случаях можно и правой, и левой рукой играть октавами только мелодию, добавляя гармонические заполнения на слабую </w:t>
      </w:r>
      <w:r w:rsidR="008C59F5" w:rsidRPr="002B78BA">
        <w:rPr>
          <w:rFonts w:ascii="Times New Roman" w:hAnsi="Times New Roman"/>
          <w:sz w:val="28"/>
          <w:szCs w:val="28"/>
        </w:rPr>
        <w:lastRenderedPageBreak/>
        <w:t>долю.</w:t>
      </w:r>
      <w:r w:rsidR="007115E5" w:rsidRPr="002B78BA">
        <w:rPr>
          <w:rFonts w:ascii="Times New Roman" w:hAnsi="Times New Roman"/>
          <w:sz w:val="28"/>
          <w:szCs w:val="28"/>
        </w:rPr>
        <w:t xml:space="preserve"> </w:t>
      </w:r>
      <w:r w:rsidR="00DA42E4" w:rsidRPr="002B78BA">
        <w:rPr>
          <w:rFonts w:ascii="Times New Roman" w:hAnsi="Times New Roman"/>
          <w:sz w:val="28"/>
          <w:szCs w:val="28"/>
        </w:rPr>
        <w:t>При этом, не следует перегружать аккомпанемент, нужно осторожно отнестись к сложным гармониям, мелизмам и орнаментике, чтобы не перегрузить фактуру и чтобы голос студента не потонул в его насыщенности. В противном случае пианист только подч</w:t>
      </w:r>
      <w:r w:rsidR="009B412B">
        <w:rPr>
          <w:rFonts w:ascii="Times New Roman" w:hAnsi="Times New Roman"/>
          <w:sz w:val="28"/>
          <w:szCs w:val="28"/>
        </w:rPr>
        <w:t>е</w:t>
      </w:r>
      <w:r w:rsidR="00DA42E4" w:rsidRPr="002B78BA">
        <w:rPr>
          <w:rFonts w:ascii="Times New Roman" w:hAnsi="Times New Roman"/>
          <w:sz w:val="28"/>
          <w:szCs w:val="28"/>
        </w:rPr>
        <w:t>рк</w:t>
      </w:r>
      <w:r w:rsidR="009B412B">
        <w:rPr>
          <w:rFonts w:ascii="Times New Roman" w:hAnsi="Times New Roman"/>
          <w:sz w:val="28"/>
          <w:szCs w:val="28"/>
        </w:rPr>
        <w:t>нё</w:t>
      </w:r>
      <w:r w:rsidR="00DA42E4" w:rsidRPr="002B78BA">
        <w:rPr>
          <w:rFonts w:ascii="Times New Roman" w:hAnsi="Times New Roman"/>
          <w:sz w:val="28"/>
          <w:szCs w:val="28"/>
        </w:rPr>
        <w:t>т недостатки его ещё неокрепшего голоса. Часто студенты не улавливают метроритм</w:t>
      </w:r>
      <w:r w:rsidR="00D135FC" w:rsidRPr="002B78BA">
        <w:rPr>
          <w:rFonts w:ascii="Times New Roman" w:hAnsi="Times New Roman"/>
          <w:sz w:val="28"/>
          <w:szCs w:val="28"/>
        </w:rPr>
        <w:t>,</w:t>
      </w:r>
      <w:r w:rsidR="00DA42E4" w:rsidRPr="002B78BA">
        <w:rPr>
          <w:rFonts w:ascii="Times New Roman" w:hAnsi="Times New Roman"/>
          <w:sz w:val="28"/>
          <w:szCs w:val="28"/>
        </w:rPr>
        <w:t xml:space="preserve"> и приходится не только тщательно отрабатывать моменты вступления и паузы с помощью счёта, но незаметно, </w:t>
      </w:r>
      <w:r w:rsidR="009B412B">
        <w:rPr>
          <w:rFonts w:ascii="Times New Roman" w:hAnsi="Times New Roman"/>
          <w:sz w:val="28"/>
          <w:szCs w:val="28"/>
        </w:rPr>
        <w:t>и</w:t>
      </w:r>
      <w:r w:rsidR="00DA42E4" w:rsidRPr="002B78BA">
        <w:rPr>
          <w:rFonts w:ascii="Times New Roman" w:hAnsi="Times New Roman"/>
          <w:sz w:val="28"/>
          <w:szCs w:val="28"/>
        </w:rPr>
        <w:t xml:space="preserve"> в то же время чётко и понятно показывать моменты вступления голоса, </w:t>
      </w:r>
      <w:r w:rsidR="0021426D" w:rsidRPr="002B78BA">
        <w:rPr>
          <w:rFonts w:ascii="Times New Roman" w:hAnsi="Times New Roman"/>
          <w:sz w:val="28"/>
          <w:szCs w:val="28"/>
        </w:rPr>
        <w:t xml:space="preserve">быть как бы дирижёром. Также важно научить студентов вступать в изначально заданном во вступлении темпе, включаться в произведение </w:t>
      </w:r>
      <w:r w:rsidR="004A7DFC" w:rsidRPr="002B78BA">
        <w:rPr>
          <w:rFonts w:ascii="Times New Roman" w:hAnsi="Times New Roman"/>
          <w:sz w:val="28"/>
          <w:szCs w:val="28"/>
        </w:rPr>
        <w:t>с первых звуков фортепианного вступления, а не в момент вступления голоса.</w:t>
      </w:r>
    </w:p>
    <w:p w14:paraId="18E542EE" w14:textId="69E239F7" w:rsidR="00D135FC" w:rsidRPr="002B78BA" w:rsidRDefault="00D135FC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8BA">
        <w:rPr>
          <w:rFonts w:ascii="Times New Roman" w:hAnsi="Times New Roman"/>
          <w:sz w:val="28"/>
          <w:szCs w:val="28"/>
        </w:rPr>
        <w:t xml:space="preserve">По мере освоения навыков сольного пения усложняется и расширяется репертуар студентов. Это и романсы,  песни из кинофильмов и театральных постановок, советская и зарубежная эстрада, арии из оперетт, мюзиклов. </w:t>
      </w:r>
      <w:r w:rsidR="00B93449" w:rsidRPr="002B78BA">
        <w:rPr>
          <w:rFonts w:ascii="Times New Roman" w:hAnsi="Times New Roman"/>
          <w:sz w:val="28"/>
          <w:szCs w:val="28"/>
        </w:rPr>
        <w:t>Для концертмейстера важно постоянно изучать этот репертуар, пополняя его новыми произведениями, знать тонкости стилистики исполнения разных жанров.</w:t>
      </w:r>
    </w:p>
    <w:p w14:paraId="2E456CB1" w14:textId="1A1DB32E" w:rsidR="00B93449" w:rsidRPr="002B78BA" w:rsidRDefault="00B93449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8BA">
        <w:rPr>
          <w:rFonts w:ascii="Times New Roman" w:hAnsi="Times New Roman"/>
          <w:sz w:val="28"/>
          <w:szCs w:val="28"/>
        </w:rPr>
        <w:t>В работе со студентами важно уметь создать гармонический фон для сольной партии, наработать исполнительский арсен</w:t>
      </w:r>
      <w:r w:rsidR="00643D55" w:rsidRPr="002B78BA">
        <w:rPr>
          <w:rFonts w:ascii="Times New Roman" w:hAnsi="Times New Roman"/>
          <w:sz w:val="28"/>
          <w:szCs w:val="28"/>
        </w:rPr>
        <w:t>ал разнообразных форм фортепианной фактуры для этого фона. Важно уметь поддержать студента, прикрыв его недостатки своим исполнительством</w:t>
      </w:r>
      <w:r w:rsidR="009B412B">
        <w:rPr>
          <w:rFonts w:ascii="Times New Roman" w:hAnsi="Times New Roman"/>
          <w:sz w:val="28"/>
          <w:szCs w:val="28"/>
        </w:rPr>
        <w:t>, у</w:t>
      </w:r>
      <w:r w:rsidR="00643D55" w:rsidRPr="002B78BA">
        <w:rPr>
          <w:rFonts w:ascii="Times New Roman" w:hAnsi="Times New Roman"/>
          <w:sz w:val="28"/>
          <w:szCs w:val="28"/>
        </w:rPr>
        <w:t>мело оформлять сольные разделы произведения (вступление, отыгрыш, связки и пр.).</w:t>
      </w:r>
    </w:p>
    <w:p w14:paraId="3867A009" w14:textId="03298ABB" w:rsidR="00643D55" w:rsidRPr="002B78BA" w:rsidRDefault="00643D55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78BA">
        <w:rPr>
          <w:rFonts w:ascii="Times New Roman" w:hAnsi="Times New Roman"/>
          <w:sz w:val="28"/>
          <w:szCs w:val="28"/>
        </w:rPr>
        <w:t>Чувствуя серьёзную поддержку за своей спиной, студент</w:t>
      </w:r>
      <w:r w:rsidR="009B412B">
        <w:rPr>
          <w:rFonts w:ascii="Times New Roman" w:hAnsi="Times New Roman"/>
          <w:sz w:val="28"/>
          <w:szCs w:val="28"/>
        </w:rPr>
        <w:t>-</w:t>
      </w:r>
      <w:r w:rsidRPr="002B78BA">
        <w:rPr>
          <w:rFonts w:ascii="Times New Roman" w:hAnsi="Times New Roman"/>
          <w:sz w:val="28"/>
          <w:szCs w:val="28"/>
        </w:rPr>
        <w:t>актёр обретает исполнительскую уверенность, что способствует формированию в нём солирующих качеств. В результате такой работы концертмейстер передаёт актёру часть собственного художественного и артистического опыта.</w:t>
      </w:r>
      <w:r w:rsidR="005879D7" w:rsidRPr="002B78BA">
        <w:rPr>
          <w:rFonts w:ascii="Times New Roman" w:hAnsi="Times New Roman"/>
          <w:sz w:val="28"/>
          <w:szCs w:val="28"/>
        </w:rPr>
        <w:t xml:space="preserve"> </w:t>
      </w:r>
    </w:p>
    <w:p w14:paraId="7A735C06" w14:textId="77777777" w:rsidR="009763D3" w:rsidRPr="002B78BA" w:rsidRDefault="009763D3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EBE326" w14:textId="77777777" w:rsidR="0074355C" w:rsidRPr="002B78BA" w:rsidRDefault="0074355C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75F35D" w14:textId="77777777" w:rsidR="00850EF4" w:rsidRPr="002B78BA" w:rsidRDefault="00850EF4" w:rsidP="002B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05DFFF" w14:textId="77777777" w:rsidR="00552F60" w:rsidRPr="002B78BA" w:rsidRDefault="00552F60" w:rsidP="002B78BA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552F60" w:rsidRPr="002B78BA" w:rsidSect="002B78B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F60"/>
    <w:rsid w:val="000077DC"/>
    <w:rsid w:val="00036FC4"/>
    <w:rsid w:val="00063B43"/>
    <w:rsid w:val="000D2BF9"/>
    <w:rsid w:val="0016000E"/>
    <w:rsid w:val="001864F7"/>
    <w:rsid w:val="0021426D"/>
    <w:rsid w:val="002B78BA"/>
    <w:rsid w:val="003F7868"/>
    <w:rsid w:val="004555A0"/>
    <w:rsid w:val="0047407E"/>
    <w:rsid w:val="004A7DFC"/>
    <w:rsid w:val="00552F60"/>
    <w:rsid w:val="00582F0C"/>
    <w:rsid w:val="005879D7"/>
    <w:rsid w:val="00643D55"/>
    <w:rsid w:val="006A529F"/>
    <w:rsid w:val="006C3A66"/>
    <w:rsid w:val="006D26CC"/>
    <w:rsid w:val="007115E5"/>
    <w:rsid w:val="0074355C"/>
    <w:rsid w:val="007C5CFF"/>
    <w:rsid w:val="007E6FDD"/>
    <w:rsid w:val="0083483E"/>
    <w:rsid w:val="00850EF4"/>
    <w:rsid w:val="00872000"/>
    <w:rsid w:val="008C59F5"/>
    <w:rsid w:val="009763D3"/>
    <w:rsid w:val="00981BC1"/>
    <w:rsid w:val="009B412B"/>
    <w:rsid w:val="009F46FA"/>
    <w:rsid w:val="00B7587B"/>
    <w:rsid w:val="00B93449"/>
    <w:rsid w:val="00C84D8C"/>
    <w:rsid w:val="00D135FC"/>
    <w:rsid w:val="00DA42E4"/>
    <w:rsid w:val="00E51166"/>
    <w:rsid w:val="00FF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B4776"/>
  <w15:docId w15:val="{6D260DC7-347A-4AFF-8678-F895B791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2F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2F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52F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Учетная запись Майкрософт</cp:lastModifiedBy>
  <cp:revision>2</cp:revision>
  <dcterms:created xsi:type="dcterms:W3CDTF">2024-06-12T15:20:00Z</dcterms:created>
  <dcterms:modified xsi:type="dcterms:W3CDTF">2024-06-12T15:20:00Z</dcterms:modified>
</cp:coreProperties>
</file>